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3515C" w14:textId="77777777" w:rsidR="00772355" w:rsidRPr="000751D5" w:rsidRDefault="00772355" w:rsidP="00772355">
      <w:pPr>
        <w:autoSpaceDE w:val="0"/>
        <w:autoSpaceDN w:val="0"/>
        <w:adjustRightInd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0392081"/>
      <w:r w:rsidRPr="000751D5">
        <w:rPr>
          <w:rFonts w:ascii="Times New Roman" w:hAnsi="Times New Roman" w:cs="Times New Roman"/>
          <w:b/>
          <w:sz w:val="28"/>
          <w:szCs w:val="28"/>
        </w:rPr>
        <w:t>Сведения о выполнении государственн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751D5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0751D5">
        <w:rPr>
          <w:rFonts w:ascii="Times New Roman" w:hAnsi="Times New Roman" w:cs="Times New Roman"/>
          <w:b/>
          <w:sz w:val="28"/>
          <w:szCs w:val="28"/>
        </w:rPr>
        <w:t xml:space="preserve"> и (или) иных результатах использования бюджетных ассигнований, предусмотренные статьей 264.5 Бюджетного кодекса Российской Федерации</w:t>
      </w:r>
    </w:p>
    <w:bookmarkEnd w:id="0"/>
    <w:p w14:paraId="73C809F2" w14:textId="38749C7E" w:rsidR="00772355" w:rsidRDefault="00772355"/>
    <w:p w14:paraId="6CA45986" w14:textId="70CE9B27" w:rsidR="00772355" w:rsidRDefault="00772355"/>
    <w:p w14:paraId="4123153D" w14:textId="08211452" w:rsidR="00772355" w:rsidRDefault="00772355" w:rsidP="007723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2355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государственного задания бюджетными и автономными учреждениями </w:t>
      </w: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Pr="00772355">
        <w:rPr>
          <w:rFonts w:ascii="Times New Roman" w:hAnsi="Times New Roman" w:cs="Times New Roman"/>
          <w:sz w:val="28"/>
          <w:szCs w:val="28"/>
        </w:rPr>
        <w:t xml:space="preserve"> в 202</w:t>
      </w:r>
      <w:r w:rsidR="00A33505">
        <w:rPr>
          <w:rFonts w:ascii="Times New Roman" w:hAnsi="Times New Roman" w:cs="Times New Roman"/>
          <w:sz w:val="28"/>
          <w:szCs w:val="28"/>
        </w:rPr>
        <w:t>3</w:t>
      </w:r>
      <w:r w:rsidRPr="00772355">
        <w:rPr>
          <w:rFonts w:ascii="Times New Roman" w:hAnsi="Times New Roman" w:cs="Times New Roman"/>
          <w:sz w:val="28"/>
          <w:szCs w:val="28"/>
        </w:rPr>
        <w:t xml:space="preserve"> году направлено </w:t>
      </w:r>
      <w:r w:rsidR="00A33505">
        <w:rPr>
          <w:rFonts w:ascii="Times New Roman" w:hAnsi="Times New Roman" w:cs="Times New Roman"/>
          <w:sz w:val="28"/>
          <w:szCs w:val="28"/>
        </w:rPr>
        <w:t>3 375,9</w:t>
      </w:r>
      <w:r w:rsidRPr="00772355">
        <w:rPr>
          <w:rFonts w:ascii="Times New Roman" w:hAnsi="Times New Roman" w:cs="Times New Roman"/>
          <w:sz w:val="28"/>
          <w:szCs w:val="28"/>
        </w:rPr>
        <w:t xml:space="preserve"> млн рублей</w:t>
      </w:r>
      <w:r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Pr="007723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</w:t>
      </w:r>
      <w:r w:rsidRPr="00772355">
        <w:rPr>
          <w:rFonts w:ascii="Times New Roman" w:hAnsi="Times New Roman" w:cs="Times New Roman"/>
          <w:sz w:val="28"/>
          <w:szCs w:val="28"/>
        </w:rPr>
        <w:t xml:space="preserve"> результатах использования бюдж</w:t>
      </w:r>
      <w:bookmarkStart w:id="1" w:name="_GoBack"/>
      <w:bookmarkEnd w:id="1"/>
      <w:r w:rsidRPr="00772355">
        <w:rPr>
          <w:rFonts w:ascii="Times New Roman" w:hAnsi="Times New Roman" w:cs="Times New Roman"/>
          <w:sz w:val="28"/>
          <w:szCs w:val="28"/>
        </w:rPr>
        <w:t>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в пояснительной записке к законопроекту.</w:t>
      </w:r>
    </w:p>
    <w:p w14:paraId="11AFC527" w14:textId="77777777" w:rsidR="00BA6986" w:rsidRPr="00E145D2" w:rsidRDefault="00BA6986" w:rsidP="00BA6986">
      <w:pPr>
        <w:tabs>
          <w:tab w:val="num" w:pos="0"/>
        </w:tabs>
        <w:spacing w:before="120"/>
        <w:ind w:left="709"/>
        <w:contextualSpacing/>
        <w:jc w:val="right"/>
        <w:rPr>
          <w:rFonts w:ascii="Times New Roman" w:hAnsi="Times New Roman" w:cs="Times New Roman"/>
          <w:i/>
          <w:sz w:val="24"/>
          <w:szCs w:val="28"/>
        </w:rPr>
      </w:pPr>
      <w:r w:rsidRPr="00E145D2">
        <w:rPr>
          <w:rFonts w:ascii="Times New Roman" w:hAnsi="Times New Roman" w:cs="Times New Roman"/>
          <w:i/>
          <w:sz w:val="24"/>
          <w:szCs w:val="28"/>
        </w:rPr>
        <w:t xml:space="preserve">Таблица </w:t>
      </w:r>
      <w:r>
        <w:rPr>
          <w:rFonts w:ascii="Times New Roman" w:hAnsi="Times New Roman" w:cs="Times New Roman"/>
          <w:i/>
          <w:sz w:val="24"/>
          <w:szCs w:val="28"/>
        </w:rPr>
        <w:t>1</w:t>
      </w:r>
    </w:p>
    <w:p w14:paraId="5F0E3541" w14:textId="1F2B18AD" w:rsidR="00772355" w:rsidRDefault="00BA6986" w:rsidP="00BA6986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45D2">
        <w:rPr>
          <w:rFonts w:ascii="Times New Roman" w:hAnsi="Times New Roman" w:cs="Times New Roman"/>
          <w:i/>
          <w:sz w:val="24"/>
          <w:szCs w:val="28"/>
        </w:rPr>
        <w:t>млн рублей</w:t>
      </w:r>
    </w:p>
    <w:tbl>
      <w:tblPr>
        <w:tblW w:w="9639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119"/>
        <w:gridCol w:w="1418"/>
        <w:gridCol w:w="1417"/>
        <w:gridCol w:w="1418"/>
        <w:gridCol w:w="992"/>
        <w:gridCol w:w="1275"/>
      </w:tblGrid>
      <w:tr w:rsidR="00BA6986" w:rsidRPr="00E145D2" w14:paraId="706F8A24" w14:textId="77777777" w:rsidTr="00A16FDB">
        <w:trPr>
          <w:trHeight w:val="20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A4F5" w14:textId="77777777" w:rsidR="00BA6986" w:rsidRPr="00E145D2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41EA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о бюджете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91F7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Уточненная роспись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7031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023C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% исполнения к:</w:t>
            </w:r>
          </w:p>
        </w:tc>
      </w:tr>
      <w:tr w:rsidR="00BA6986" w:rsidRPr="00E145D2" w14:paraId="20B99488" w14:textId="77777777" w:rsidTr="00A16FDB">
        <w:trPr>
          <w:trHeight w:val="20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78D3" w14:textId="77777777" w:rsidR="00BA6986" w:rsidRPr="00E145D2" w:rsidRDefault="00BA6986" w:rsidP="00A16FD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DFF0" w14:textId="77777777" w:rsidR="00BA6986" w:rsidRPr="00E145D2" w:rsidRDefault="00BA6986" w:rsidP="00A16FDB">
            <w:pPr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D741" w14:textId="77777777" w:rsidR="00BA6986" w:rsidRPr="00E145D2" w:rsidRDefault="00BA6986" w:rsidP="00A16FDB">
            <w:pPr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93A8" w14:textId="77777777" w:rsidR="00BA6986" w:rsidRPr="00E145D2" w:rsidRDefault="00BA6986" w:rsidP="00A16FDB">
            <w:pPr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72F8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4CE4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уточненной росписи</w:t>
            </w:r>
          </w:p>
        </w:tc>
      </w:tr>
      <w:tr w:rsidR="00BA6986" w:rsidRPr="00E145D2" w14:paraId="7268FC29" w14:textId="77777777" w:rsidTr="00A16FDB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E6BF" w14:textId="77777777" w:rsidR="00BA6986" w:rsidRPr="00E145D2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EFDA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3617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FD87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FBEF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5=4/2*100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DC24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6=4/3*100</w:t>
            </w:r>
          </w:p>
        </w:tc>
      </w:tr>
      <w:tr w:rsidR="00BA6986" w:rsidRPr="00BA6986" w14:paraId="46FEBED9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2E937" w14:textId="1849E045" w:rsidR="00BA6986" w:rsidRPr="00BA6986" w:rsidRDefault="00BA6986" w:rsidP="00A16FD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9DB5A" w14:textId="7848B4B8" w:rsidR="00BA6986" w:rsidRPr="00BA6986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F15F" w14:textId="7D992C62" w:rsidR="00BA6986" w:rsidRPr="00BA6986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8B603" w14:textId="35F470D3" w:rsidR="00BA6986" w:rsidRPr="00BA6986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B452A" w14:textId="31D79178" w:rsidR="00BA6986" w:rsidRPr="00BA6986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93F4F" w14:textId="19642476" w:rsidR="00BA6986" w:rsidRPr="00BA6986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147C4" w:rsidRPr="001147C4" w14:paraId="232CF556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7D322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бюджетным и автономным учреждениям на финансовое обеспечение государственного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8EE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F03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3 418,7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5654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195C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BD526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</w:tr>
      <w:tr w:rsidR="001147C4" w:rsidRPr="001147C4" w14:paraId="5C40DD18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CB89D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26B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1 299,1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21A5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7B3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886E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C4646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99,3</w:t>
            </w:r>
          </w:p>
        </w:tc>
      </w:tr>
      <w:tr w:rsidR="001147C4" w:rsidRPr="001147C4" w14:paraId="5519749D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ED09D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5EA4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99E6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FA65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E5E2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E0D1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147C4" w:rsidRPr="001147C4" w14:paraId="28A5792A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B8087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E9E8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5431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BA83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11E2C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F4FC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1147C4" w:rsidRPr="001147C4" w14:paraId="14E2D347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6063D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450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1 414,4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6E28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1 422,8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03B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72536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B882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98,5</w:t>
            </w:r>
          </w:p>
        </w:tc>
      </w:tr>
      <w:tr w:rsidR="001147C4" w:rsidRPr="001147C4" w14:paraId="2ECA4629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00A7B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среднего профессионального и дополнительного профессионального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F9A9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8E3B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2C0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9C92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7A0A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147C4" w:rsidRPr="001147C4" w14:paraId="33766A50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26E89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736D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0A5DC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C024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2E90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2F4C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1147C4" w:rsidRPr="001147C4" w14:paraId="01E41A9B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952FB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51CF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C37E2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B019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85E23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04140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1147C4" w:rsidRPr="001147C4" w14:paraId="069A82D0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D646F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ABA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E2E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E076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E861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BA08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1147C4" w:rsidRPr="001147C4" w14:paraId="14379958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90D46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Государственная программа Кабардино-Балкарской Республики "Социальная поддержка населения </w:t>
            </w: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Кабардино-Балкарской Республики"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1A9C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A6F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38D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71AD3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CC32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98,0</w:t>
            </w:r>
          </w:p>
        </w:tc>
      </w:tr>
      <w:tr w:rsidR="001147C4" w:rsidRPr="001147C4" w14:paraId="52689391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28735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9C59B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C4D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5DC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43D8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98B0F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1147C4" w:rsidRPr="001147C4" w14:paraId="69AAD344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208B5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4B1D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484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968D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8D26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CBDD2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147C4" w:rsidRPr="001147C4" w14:paraId="7214C90E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7B776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1756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A268B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5765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9CB42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7932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94,1</w:t>
            </w:r>
          </w:p>
        </w:tc>
      </w:tr>
      <w:tr w:rsidR="001147C4" w:rsidRPr="001147C4" w14:paraId="7CE5D6D2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21D64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"Искусство"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502F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E02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4A80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106E4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22303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</w:tr>
      <w:tr w:rsidR="001147C4" w:rsidRPr="001147C4" w14:paraId="2CC0EEA1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F20FD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1568F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A530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D204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0CA6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1C149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98,0</w:t>
            </w:r>
          </w:p>
        </w:tc>
      </w:tr>
      <w:tr w:rsidR="001147C4" w:rsidRPr="001147C4" w14:paraId="225B289F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F598E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3F8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041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8DB1B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A4B4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5AD6F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1147C4" w:rsidRPr="001147C4" w14:paraId="0D5BACD5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231CF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футбола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A12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000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80894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DFA66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BCC5C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1147C4" w:rsidRPr="001147C4" w14:paraId="7DEC5FD1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21ED4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56E6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3E0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749F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6EF0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D7FCC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98,6</w:t>
            </w:r>
          </w:p>
        </w:tc>
      </w:tr>
      <w:tr w:rsidR="001147C4" w:rsidRPr="001147C4" w14:paraId="01FC5D94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4C34B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"Государственная кадастровая оценка"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0F0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5AD6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99E9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95524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40339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147C4" w:rsidRPr="001147C4" w14:paraId="4A2A98EE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EAF43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758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CB3B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C74B1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59779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C962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147C4" w:rsidRPr="001147C4" w14:paraId="6F754CE8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9C49E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8B94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2833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D79D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76685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4D6E7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147C4" w:rsidRPr="001147C4" w14:paraId="73FD7E95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45D31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Кабардино-Балкарской Республики "Развитие молодежной политики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CC7B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86EA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0B5FE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2BC32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AABCC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94,0</w:t>
            </w:r>
          </w:p>
        </w:tc>
      </w:tr>
      <w:tr w:rsidR="001147C4" w:rsidRPr="001147C4" w14:paraId="55AFC8F9" w14:textId="77777777" w:rsidTr="00114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E1349" w14:textId="77777777" w:rsidR="001147C4" w:rsidRPr="001147C4" w:rsidRDefault="001147C4" w:rsidP="001147C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кадрового и инфраструктурного потенциала государственной молодежной политики, обеспечение реализации государственной программы"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CCC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AF8C2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1E18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D3CAF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E7BC" w14:textId="77777777" w:rsidR="001147C4" w:rsidRPr="001147C4" w:rsidRDefault="001147C4" w:rsidP="001147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</w:tbl>
    <w:p w14:paraId="72C709AA" w14:textId="77777777" w:rsidR="00BA6986" w:rsidRPr="00772355" w:rsidRDefault="00BA6986" w:rsidP="00772355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sectPr w:rsidR="00BA6986" w:rsidRPr="0077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355"/>
    <w:rsid w:val="001147C4"/>
    <w:rsid w:val="00772355"/>
    <w:rsid w:val="00A16FDB"/>
    <w:rsid w:val="00A33505"/>
    <w:rsid w:val="00BA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563195"/>
  <w15:chartTrackingRefBased/>
  <w15:docId w15:val="{75AD62DA-D884-4A7F-A55F-8140DA16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35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Мокаева Лейла 208</dc:creator>
  <cp:keywords/>
  <dc:description/>
  <cp:lastModifiedBy>k.sundukova</cp:lastModifiedBy>
  <cp:revision>4</cp:revision>
  <dcterms:created xsi:type="dcterms:W3CDTF">2023-04-02T11:48:00Z</dcterms:created>
  <dcterms:modified xsi:type="dcterms:W3CDTF">2024-03-26T14:06:00Z</dcterms:modified>
</cp:coreProperties>
</file>